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589"/>
        <w:gridCol w:w="6473"/>
      </w:tblGrid>
      <w:tr w:rsidR="005E1A9D" w:rsidRPr="00AE649C" w:rsidTr="005E1A9D">
        <w:trPr>
          <w:trHeight w:val="434"/>
        </w:trPr>
        <w:tc>
          <w:tcPr>
            <w:tcW w:w="3589" w:type="dxa"/>
            <w:shd w:val="clear" w:color="auto" w:fill="auto"/>
          </w:tcPr>
          <w:p w:rsidR="005E1A9D" w:rsidRPr="00AE649C" w:rsidRDefault="005E1A9D" w:rsidP="00B91C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473" w:type="dxa"/>
            <w:shd w:val="clear" w:color="auto" w:fill="FFFFFF" w:themeFill="background1"/>
          </w:tcPr>
          <w:p w:rsidR="005E1A9D" w:rsidRPr="00AE649C" w:rsidRDefault="005E1A9D" w:rsidP="00B91C0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</w:tr>
      <w:tr w:rsidR="005E1A9D" w:rsidRPr="00AE649C" w:rsidTr="005E1A9D">
        <w:trPr>
          <w:trHeight w:val="425"/>
        </w:trPr>
        <w:tc>
          <w:tcPr>
            <w:tcW w:w="3589" w:type="dxa"/>
            <w:shd w:val="clear" w:color="auto" w:fill="auto"/>
          </w:tcPr>
          <w:p w:rsidR="005E1A9D" w:rsidRPr="00AE649C" w:rsidRDefault="005E1A9D" w:rsidP="00B91C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6473" w:type="dxa"/>
            <w:shd w:val="clear" w:color="auto" w:fill="FFFFFF" w:themeFill="background1"/>
          </w:tcPr>
          <w:p w:rsidR="005E1A9D" w:rsidRPr="00AE649C" w:rsidRDefault="005E1A9D" w:rsidP="00B91C0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2,  ТО 1811(</w:t>
            </w:r>
            <w:proofErr w:type="spellStart"/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заочн</w:t>
            </w:r>
            <w:proofErr w:type="spellEnd"/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.)</w:t>
            </w:r>
          </w:p>
        </w:tc>
      </w:tr>
      <w:tr w:rsidR="005E1A9D" w:rsidRPr="00AE649C" w:rsidTr="005E1A9D">
        <w:trPr>
          <w:trHeight w:val="416"/>
        </w:trPr>
        <w:tc>
          <w:tcPr>
            <w:tcW w:w="3589" w:type="dxa"/>
            <w:shd w:val="clear" w:color="auto" w:fill="auto"/>
          </w:tcPr>
          <w:p w:rsidR="005E1A9D" w:rsidRPr="00AE649C" w:rsidRDefault="005E1A9D" w:rsidP="00B91C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Дисциплина (МДК)   </w:t>
            </w:r>
          </w:p>
        </w:tc>
        <w:tc>
          <w:tcPr>
            <w:tcW w:w="6473" w:type="dxa"/>
            <w:shd w:val="clear" w:color="auto" w:fill="FFFFFF" w:themeFill="background1"/>
          </w:tcPr>
          <w:p w:rsidR="005E1A9D" w:rsidRPr="00AE649C" w:rsidRDefault="005E1A9D" w:rsidP="00B91C0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Информатика</w:t>
            </w:r>
          </w:p>
        </w:tc>
      </w:tr>
      <w:tr w:rsidR="005E1A9D" w:rsidRPr="00AE649C" w:rsidTr="005E1A9D">
        <w:trPr>
          <w:trHeight w:val="436"/>
        </w:trPr>
        <w:tc>
          <w:tcPr>
            <w:tcW w:w="3589" w:type="dxa"/>
            <w:shd w:val="clear" w:color="auto" w:fill="auto"/>
          </w:tcPr>
          <w:p w:rsidR="005E1A9D" w:rsidRPr="00AE649C" w:rsidRDefault="005E1A9D" w:rsidP="00B91C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 преподавател</w:t>
            </w:r>
            <w:proofErr w:type="gramStart"/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я(</w:t>
            </w:r>
            <w:proofErr w:type="gramEnd"/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ей)   </w:t>
            </w:r>
          </w:p>
        </w:tc>
        <w:tc>
          <w:tcPr>
            <w:tcW w:w="6473" w:type="dxa"/>
            <w:shd w:val="clear" w:color="auto" w:fill="FFFFFF" w:themeFill="background1"/>
          </w:tcPr>
          <w:p w:rsidR="005E1A9D" w:rsidRPr="00AE649C" w:rsidRDefault="005E1A9D" w:rsidP="00B91C0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Еремова Л.И.</w:t>
            </w:r>
          </w:p>
        </w:tc>
      </w:tr>
      <w:tr w:rsidR="005E1A9D" w:rsidRPr="00AE649C" w:rsidTr="005E1A9D">
        <w:trPr>
          <w:trHeight w:val="351"/>
        </w:trPr>
        <w:tc>
          <w:tcPr>
            <w:tcW w:w="3589" w:type="dxa"/>
            <w:shd w:val="clear" w:color="auto" w:fill="auto"/>
          </w:tcPr>
          <w:p w:rsidR="005E1A9D" w:rsidRPr="00AE649C" w:rsidRDefault="005E1A9D" w:rsidP="005E1A9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64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AE649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AE64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  КТП)</w:t>
            </w:r>
          </w:p>
        </w:tc>
        <w:tc>
          <w:tcPr>
            <w:tcW w:w="6473" w:type="dxa"/>
            <w:shd w:val="clear" w:color="auto" w:fill="FFFFFF" w:themeFill="background1"/>
          </w:tcPr>
          <w:p w:rsidR="005E1A9D" w:rsidRPr="00AE649C" w:rsidRDefault="005E1A9D" w:rsidP="00B91C0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E649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E1A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Назначение и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E1A9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возможности табличных процессоров</w:t>
            </w:r>
          </w:p>
        </w:tc>
      </w:tr>
    </w:tbl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Т</w:t>
      </w: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абличные процессоры обеспечивают:</w:t>
      </w:r>
    </w:p>
    <w:p w:rsidR="005E1A9D" w:rsidRPr="005E1A9D" w:rsidRDefault="005E1A9D" w:rsidP="005E1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ввод, хранение, редактирование, сортировку, отображение и печать данных;</w:t>
      </w:r>
    </w:p>
    <w:p w:rsidR="005E1A9D" w:rsidRPr="005E1A9D" w:rsidRDefault="005E1A9D" w:rsidP="005E1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построение графиков и диаграмм по данным таблицы и вывод их на печать.</w:t>
      </w:r>
    </w:p>
    <w:p w:rsidR="005E1A9D" w:rsidRPr="005E1A9D" w:rsidRDefault="005E1A9D" w:rsidP="005E1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обработку данных с помощью встроенных (стандартных) математических, логических и иных функций;</w:t>
      </w:r>
    </w:p>
    <w:p w:rsidR="005E1A9D" w:rsidRPr="005E1A9D" w:rsidRDefault="005E1A9D" w:rsidP="005E1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поиск в одной или нескольких таблицах данных, удовлетворяющих заданным критериям, в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т.ч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>. выполнение функций баз данных, создание сводных таблиц, консолидация данных;</w:t>
      </w:r>
    </w:p>
    <w:p w:rsidR="005E1A9D" w:rsidRPr="005E1A9D" w:rsidRDefault="005E1A9D" w:rsidP="005E1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моделирование – для оптимального решения поставленной задачи (Подбор параметра, Таблица подстановки);</w:t>
      </w:r>
    </w:p>
    <w:p w:rsidR="005E1A9D" w:rsidRPr="005E1A9D" w:rsidRDefault="005E1A9D" w:rsidP="005E1A9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программирование (встроенный язык VBA) для задания процесса автоматической обработки данных в соответствии с требованиями пользователя (программирование макрокоманд).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Табличные процессоры предоставляют:</w:t>
      </w:r>
    </w:p>
    <w:p w:rsidR="005E1A9D" w:rsidRPr="005E1A9D" w:rsidRDefault="005E1A9D" w:rsidP="005E1A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справочную систему и контекстную подсказку;</w:t>
      </w:r>
    </w:p>
    <w:p w:rsidR="005E1A9D" w:rsidRPr="005E1A9D" w:rsidRDefault="005E1A9D" w:rsidP="005E1A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средства для оформления и модификации экрана и таблиц, которые могут быть определены в соответствии с требованиями пользователя (разбиение экрана на несколько окон, фиксирование заголовков строк, столбцов таблицы, ее форматирование);</w:t>
      </w:r>
    </w:p>
    <w:p w:rsidR="005E1A9D" w:rsidRPr="005E1A9D" w:rsidRDefault="005E1A9D" w:rsidP="005E1A9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различные шаблоны для создания бланков и прочих документов.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Перед непосредственным освоением приемов работы с табличным процессором Ехсе</w:t>
      </w:r>
      <w:proofErr w:type="gramStart"/>
      <w:r w:rsidRPr="005E1A9D">
        <w:rPr>
          <w:rFonts w:ascii="Times New Roman" w:eastAsia="Times New Roman" w:hAnsi="Times New Roman" w:cs="Times New Roman"/>
          <w:sz w:val="32"/>
          <w:szCs w:val="32"/>
        </w:rPr>
        <w:t>1</w:t>
      </w:r>
      <w:proofErr w:type="gram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необходимо усвоить ряд терминов.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книга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 (или просто </w:t>
      </w: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книга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) – предназначенный  для обработки и хранения данных файл с произвольным именем и расширением </w:t>
      </w:r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.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xls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,  включающий набор листов, к которым могут относиться:  рабочие листы, диаграммы, слайды, макросы, диалоговые листы или модули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Visual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Basic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, позволяющие использовать язык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Visual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Basic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при разработке макросов для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Excel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. По умолчанию рабочая книга 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lastRenderedPageBreak/>
        <w:t>содержит 3 рабочих листа, но это число можно изменять. Количество листов в рабочей книге ограничено доступной памятью.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Рабочий лист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 (или просто лист) -  основная электронная таблица.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Активная ячейка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 – ячейка, к которой применяются все выполняемые в данный момент действия. Активизация ячейки производится щелчком левой клавиши мыши, после чего ее контур выделяется черной рамкой. Ее адрес и содержимое отображаются в </w:t>
      </w:r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Строке формул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Указатель ячейки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 – адрес ячейки, состоящий из названия (индекса) столбца и номера строки. Например, ячейка В4 находится на пересечении столбца</w:t>
      </w:r>
      <w:proofErr w:type="gramStart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В</w:t>
      </w:r>
      <w:proofErr w:type="gram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и строки 4.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Поле имени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 – область, отображающая адрес активной ячейки.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Строка формул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 – это отличительный элемент окна программы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Excel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(устанавливается при использовании пункта меню 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Вид→Строка</w:t>
      </w:r>
      <w:proofErr w:type="spellEnd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формул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), назначение которого состоит </w:t>
      </w:r>
      <w:proofErr w:type="gramStart"/>
      <w:r w:rsidRPr="005E1A9D">
        <w:rPr>
          <w:rFonts w:ascii="Times New Roman" w:eastAsia="Times New Roman" w:hAnsi="Times New Roman" w:cs="Times New Roman"/>
          <w:sz w:val="32"/>
          <w:szCs w:val="32"/>
        </w:rPr>
        <w:t>в</w:t>
      </w:r>
      <w:proofErr w:type="gramEnd"/>
      <w:r w:rsidRPr="005E1A9D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5E1A9D" w:rsidRPr="005E1A9D" w:rsidRDefault="005E1A9D" w:rsidP="005E1A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E1A9D">
        <w:rPr>
          <w:rFonts w:ascii="Times New Roman" w:eastAsia="Times New Roman" w:hAnsi="Times New Roman" w:cs="Times New Roman"/>
          <w:sz w:val="32"/>
          <w:szCs w:val="32"/>
        </w:rPr>
        <w:t>отображении</w:t>
      </w:r>
      <w:proofErr w:type="gram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содержимого выделенной ячейки полностью;</w:t>
      </w:r>
    </w:p>
    <w:p w:rsidR="005E1A9D" w:rsidRPr="005E1A9D" w:rsidRDefault="005E1A9D" w:rsidP="005E1A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E1A9D">
        <w:rPr>
          <w:rFonts w:ascii="Times New Roman" w:eastAsia="Times New Roman" w:hAnsi="Times New Roman" w:cs="Times New Roman"/>
          <w:sz w:val="32"/>
          <w:szCs w:val="32"/>
        </w:rPr>
        <w:t>просмотре</w:t>
      </w:r>
      <w:proofErr w:type="gram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формулы, установленной в ячейке (т.к. в ячейке на листе выводится результат вычислений по этой формуле);</w:t>
      </w:r>
    </w:p>
    <w:p w:rsidR="005E1A9D" w:rsidRPr="005E1A9D" w:rsidRDefault="005E1A9D" w:rsidP="005E1A9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E1A9D">
        <w:rPr>
          <w:rFonts w:ascii="Times New Roman" w:eastAsia="Times New Roman" w:hAnsi="Times New Roman" w:cs="Times New Roman"/>
          <w:sz w:val="32"/>
          <w:szCs w:val="32"/>
        </w:rPr>
        <w:t>редактировании</w:t>
      </w:r>
      <w:proofErr w:type="gram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записанной в ячейке информации.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Как любая программа операционной системы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Windows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Excel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5E1A9D">
        <w:rPr>
          <w:rFonts w:ascii="Times New Roman" w:eastAsia="Times New Roman" w:hAnsi="Times New Roman" w:cs="Times New Roman"/>
          <w:sz w:val="32"/>
          <w:szCs w:val="32"/>
        </w:rPr>
        <w:t>выполняет-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ся</w:t>
      </w:r>
      <w:proofErr w:type="spellEnd"/>
      <w:proofErr w:type="gram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в своем собственном окне, которое открывается после ее запуска.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Окно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Excel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содержит следующие элементы: строку заголовка, строку меню,  панели инструментов, строку формул,  рабочую область, ярлыки листов,  строку состояния и полосы прокрутки.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область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 окна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Excel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— это электронный эквивалент разграфленного на строки и столбцы листа бумаги. В верхней и левой части электронной таблицы находятся области, содержащие заголовки строк и столбцов. Каждый столбец имеет имя, заданное буквами латинского алфавита: А, В, … Z, АА, АВ, … ZZ, а каждая строка – номер: 1, 2, 3,…65536. Разбиение рабочей области на ячейки является максимально возможным, т.е. разбить ячейку </w:t>
      </w:r>
      <w:proofErr w:type="gramStart"/>
      <w:r w:rsidRPr="005E1A9D">
        <w:rPr>
          <w:rFonts w:ascii="Times New Roman" w:eastAsia="Times New Roman" w:hAnsi="Times New Roman" w:cs="Times New Roman"/>
          <w:sz w:val="32"/>
          <w:szCs w:val="32"/>
        </w:rPr>
        <w:t>на</w:t>
      </w:r>
      <w:proofErr w:type="gram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более мелкие нельзя. Поэтому при формировании структуры таблицы используют только объединение ячеек исходя из положений минимальной ячейки.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В рабочей области окна указатель мыши может принимать различную форму:</w:t>
      </w:r>
    </w:p>
    <w:p w:rsidR="005E1A9D" w:rsidRPr="005E1A9D" w:rsidRDefault="005E1A9D" w:rsidP="005E1A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внутри ячейки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 - большой знак "плюс",  показывающий на возможность  выделения диапазона ячеек;</w:t>
      </w:r>
    </w:p>
    <w:p w:rsidR="005E1A9D" w:rsidRPr="005E1A9D" w:rsidRDefault="005E1A9D" w:rsidP="005E1A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в нижнем правом углу текущей ячейки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 - черный крестик, так называемый «маркер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автозаполнения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>», который используется для ввода различных списков, последовательностей и копирования формул;</w:t>
      </w:r>
    </w:p>
    <w:p w:rsidR="005E1A9D" w:rsidRPr="005E1A9D" w:rsidRDefault="005E1A9D" w:rsidP="005E1A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на границе текущей ячейки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 - стрелка влево - для перемещения содержимого выделенного диапазона ячеек.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Чтобы просматривать достаточно большие таблицы, используются горизонтальные и вертикальные полосы прокрутки.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В нижней части окна расположены инструменты для управления рабочей книгой: </w:t>
      </w: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кнопки для смены листов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 и </w:t>
      </w:r>
      <w:r w:rsidRPr="005E1A9D">
        <w:rPr>
          <w:rFonts w:ascii="Times New Roman" w:eastAsia="Times New Roman" w:hAnsi="Times New Roman" w:cs="Times New Roman"/>
          <w:b/>
          <w:bCs/>
          <w:sz w:val="32"/>
          <w:szCs w:val="32"/>
        </w:rPr>
        <w:t>ярлычки листов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>. Ярлычок активного листа отображается как выделенный. По листам рабочей книги можно передвигаться по щелчку левой кнопки мыши или с помощью клавиатуры: комбинация клавиш 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Ctrl</w:t>
      </w:r>
      <w:proofErr w:type="spellEnd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+ 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Page</w:t>
      </w:r>
      <w:proofErr w:type="spellEnd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Down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> - перейти на следующий лист, 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Ctrl</w:t>
      </w:r>
      <w:proofErr w:type="spellEnd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+ 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Page</w:t>
      </w:r>
      <w:proofErr w:type="spellEnd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Up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> - к предыдущему листу.</w:t>
      </w:r>
    </w:p>
    <w:p w:rsidR="005E1A9D" w:rsidRPr="005E1A9D" w:rsidRDefault="005E1A9D" w:rsidP="005E1A9D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sz w:val="32"/>
          <w:szCs w:val="32"/>
        </w:rPr>
      </w:pPr>
      <w:r w:rsidRPr="005E1A9D">
        <w:rPr>
          <w:rFonts w:ascii="Times New Roman" w:eastAsia="Times New Roman" w:hAnsi="Times New Roman" w:cs="Times New Roman"/>
          <w:sz w:val="32"/>
          <w:szCs w:val="32"/>
        </w:rPr>
        <w:t>Находящаяся в нижней части экрана строка состояния содержит информацию о том, что в данный момент исполняется программой. Например, состояние </w:t>
      </w:r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Готово </w:t>
      </w:r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означает, что </w:t>
      </w:r>
      <w:proofErr w:type="spellStart"/>
      <w:r w:rsidRPr="005E1A9D">
        <w:rPr>
          <w:rFonts w:ascii="Times New Roman" w:eastAsia="Times New Roman" w:hAnsi="Times New Roman" w:cs="Times New Roman"/>
          <w:sz w:val="32"/>
          <w:szCs w:val="32"/>
        </w:rPr>
        <w:t>Excel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 xml:space="preserve"> выполнил предыдущую операцию и готов принять новые данные. В строке состояния указываются также имена клавиш, таких, как 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Caps</w:t>
      </w:r>
      <w:proofErr w:type="spellEnd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Lock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> и 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Num</w:t>
      </w:r>
      <w:proofErr w:type="spellEnd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5E1A9D">
        <w:rPr>
          <w:rFonts w:ascii="Times New Roman" w:eastAsia="Times New Roman" w:hAnsi="Times New Roman" w:cs="Times New Roman"/>
          <w:i/>
          <w:iCs/>
          <w:sz w:val="32"/>
          <w:szCs w:val="32"/>
        </w:rPr>
        <w:t>Lock</w:t>
      </w:r>
      <w:proofErr w:type="spellEnd"/>
      <w:r w:rsidRPr="005E1A9D">
        <w:rPr>
          <w:rFonts w:ascii="Times New Roman" w:eastAsia="Times New Roman" w:hAnsi="Times New Roman" w:cs="Times New Roman"/>
          <w:sz w:val="32"/>
          <w:szCs w:val="32"/>
        </w:rPr>
        <w:t>, если эти клавиши используются. Кроме того, здесь может отображаться результат вычисления суммы, среднего, максимума и др. функций, применяемых к любым выделенным числам.</w:t>
      </w:r>
    </w:p>
    <w:p w:rsidR="005E1A9D" w:rsidRPr="005E1A9D" w:rsidRDefault="005E1A9D" w:rsidP="005E1A9D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 w:rsidRPr="005E1A9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Задание</w:t>
      </w:r>
      <w:proofErr w:type="gramStart"/>
      <w:r w:rsidRPr="005E1A9D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:</w:t>
      </w:r>
      <w:proofErr w:type="gramEnd"/>
    </w:p>
    <w:p w:rsidR="005E1A9D" w:rsidRPr="005E1A9D" w:rsidRDefault="005E1A9D" w:rsidP="005E1A9D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5E1A9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Законспектируйте данный материал </w:t>
      </w:r>
      <w:proofErr w:type="gramStart"/>
      <w:r w:rsidRPr="005E1A9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( </w:t>
      </w:r>
      <w:proofErr w:type="gramEnd"/>
      <w:r w:rsidRPr="005E1A9D">
        <w:rPr>
          <w:rFonts w:ascii="Times New Roman" w:eastAsiaTheme="minorHAnsi" w:hAnsi="Times New Roman" w:cs="Times New Roman"/>
          <w:sz w:val="36"/>
          <w:szCs w:val="36"/>
          <w:lang w:eastAsia="en-US"/>
        </w:rPr>
        <w:t>в полном объеме)</w:t>
      </w:r>
    </w:p>
    <w:p w:rsidR="005E1A9D" w:rsidRPr="005E1A9D" w:rsidRDefault="005E1A9D" w:rsidP="005E1A9D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5E1A9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Конспект присылайте на почту </w:t>
      </w:r>
      <w:hyperlink r:id="rId6" w:history="1">
        <w:r w:rsidRPr="005E1A9D">
          <w:rPr>
            <w:rFonts w:ascii="Times New Roman" w:eastAsiaTheme="minorHAnsi" w:hAnsi="Times New Roman" w:cs="Times New Roman"/>
            <w:color w:val="0000FF" w:themeColor="hyperlink"/>
            <w:sz w:val="36"/>
            <w:szCs w:val="36"/>
            <w:u w:val="single"/>
            <w:lang w:val="en-US" w:eastAsia="en-US"/>
          </w:rPr>
          <w:t>Leisan</w:t>
        </w:r>
        <w:r w:rsidRPr="005E1A9D">
          <w:rPr>
            <w:rFonts w:ascii="Times New Roman" w:eastAsiaTheme="minorHAnsi" w:hAnsi="Times New Roman" w:cs="Times New Roman"/>
            <w:color w:val="0000FF" w:themeColor="hyperlink"/>
            <w:sz w:val="36"/>
            <w:szCs w:val="36"/>
            <w:u w:val="single"/>
            <w:lang w:eastAsia="en-US"/>
          </w:rPr>
          <w:t>747@</w:t>
        </w:r>
        <w:r w:rsidRPr="005E1A9D">
          <w:rPr>
            <w:rFonts w:ascii="Times New Roman" w:eastAsiaTheme="minorHAnsi" w:hAnsi="Times New Roman" w:cs="Times New Roman"/>
            <w:color w:val="0000FF" w:themeColor="hyperlink"/>
            <w:sz w:val="36"/>
            <w:szCs w:val="36"/>
            <w:u w:val="single"/>
            <w:lang w:val="en-US" w:eastAsia="en-US"/>
          </w:rPr>
          <w:t>mail</w:t>
        </w:r>
        <w:r w:rsidRPr="005E1A9D">
          <w:rPr>
            <w:rFonts w:ascii="Times New Roman" w:eastAsiaTheme="minorHAnsi" w:hAnsi="Times New Roman" w:cs="Times New Roman"/>
            <w:color w:val="0000FF" w:themeColor="hyperlink"/>
            <w:sz w:val="36"/>
            <w:szCs w:val="36"/>
            <w:u w:val="single"/>
            <w:lang w:eastAsia="en-US"/>
          </w:rPr>
          <w:t>.</w:t>
        </w:r>
        <w:proofErr w:type="spellStart"/>
        <w:r w:rsidRPr="005E1A9D">
          <w:rPr>
            <w:rFonts w:ascii="Times New Roman" w:eastAsiaTheme="minorHAnsi" w:hAnsi="Times New Roman" w:cs="Times New Roman"/>
            <w:color w:val="0000FF" w:themeColor="hyperlink"/>
            <w:sz w:val="36"/>
            <w:szCs w:val="36"/>
            <w:u w:val="single"/>
            <w:lang w:val="en-US" w:eastAsia="en-US"/>
          </w:rPr>
          <w:t>ru</w:t>
        </w:r>
        <w:proofErr w:type="spellEnd"/>
      </w:hyperlink>
      <w:r w:rsidRPr="005E1A9D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</w:p>
    <w:p w:rsidR="005E1A9D" w:rsidRPr="005E1A9D" w:rsidRDefault="005E1A9D" w:rsidP="005E1A9D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</w:p>
    <w:p w:rsidR="005E1A9D" w:rsidRPr="005E1A9D" w:rsidRDefault="005E1A9D" w:rsidP="005E1A9D">
      <w:pPr>
        <w:spacing w:after="200" w:line="276" w:lineRule="auto"/>
        <w:ind w:left="720"/>
        <w:contextualSpacing/>
        <w:rPr>
          <w:rFonts w:ascii="Times New Roman" w:eastAsiaTheme="minorHAnsi" w:hAnsi="Times New Roman" w:cs="Times New Roman"/>
          <w:color w:val="FF0000"/>
          <w:sz w:val="36"/>
          <w:szCs w:val="36"/>
          <w:lang w:eastAsia="en-US"/>
        </w:rPr>
      </w:pPr>
      <w:r w:rsidRPr="005E1A9D">
        <w:rPr>
          <w:rFonts w:ascii="Times New Roman" w:eastAsiaTheme="minorHAnsi" w:hAnsi="Times New Roman" w:cs="Times New Roman"/>
          <w:color w:val="FF0000"/>
          <w:sz w:val="36"/>
          <w:szCs w:val="36"/>
          <w:lang w:eastAsia="en-US"/>
        </w:rPr>
        <w:t>Срок выполнения 1</w:t>
      </w:r>
      <w:r>
        <w:rPr>
          <w:rFonts w:ascii="Times New Roman" w:eastAsiaTheme="minorHAnsi" w:hAnsi="Times New Roman" w:cs="Times New Roman"/>
          <w:color w:val="FF0000"/>
          <w:sz w:val="36"/>
          <w:szCs w:val="36"/>
          <w:lang w:eastAsia="en-US"/>
        </w:rPr>
        <w:t>9</w:t>
      </w:r>
      <w:r w:rsidRPr="005E1A9D">
        <w:rPr>
          <w:rFonts w:ascii="Times New Roman" w:eastAsiaTheme="minorHAnsi" w:hAnsi="Times New Roman" w:cs="Times New Roman"/>
          <w:color w:val="FF0000"/>
          <w:sz w:val="36"/>
          <w:szCs w:val="36"/>
          <w:lang w:eastAsia="en-US"/>
        </w:rPr>
        <w:t xml:space="preserve"> апреля!!</w:t>
      </w:r>
    </w:p>
    <w:p w:rsidR="00A07BAA" w:rsidRDefault="005E1A9D" w:rsidP="005E1A9D">
      <w:r w:rsidRPr="005E1A9D">
        <w:rPr>
          <w:rFonts w:ascii="Times New Roman" w:eastAsiaTheme="minorHAnsi" w:hAnsi="Times New Roman" w:cs="Times New Roman"/>
          <w:color w:val="FF0000"/>
          <w:sz w:val="36"/>
          <w:szCs w:val="36"/>
          <w:lang w:eastAsia="en-US"/>
        </w:rPr>
        <w:t>После этого срока оценка снижаетс</w:t>
      </w:r>
      <w:bookmarkStart w:id="0" w:name="_GoBack"/>
      <w:bookmarkEnd w:id="0"/>
      <w:r w:rsidRPr="005E1A9D">
        <w:rPr>
          <w:rFonts w:ascii="Times New Roman" w:eastAsiaTheme="minorHAnsi" w:hAnsi="Times New Roman" w:cs="Times New Roman"/>
          <w:color w:val="FF0000"/>
          <w:sz w:val="36"/>
          <w:szCs w:val="36"/>
          <w:lang w:eastAsia="en-US"/>
        </w:rPr>
        <w:t>я</w:t>
      </w:r>
    </w:p>
    <w:sectPr w:rsidR="00A07BAA" w:rsidSect="005E1A9D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6B0"/>
    <w:multiLevelType w:val="multilevel"/>
    <w:tmpl w:val="F00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C22F4"/>
    <w:multiLevelType w:val="multilevel"/>
    <w:tmpl w:val="396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45891"/>
    <w:multiLevelType w:val="multilevel"/>
    <w:tmpl w:val="0126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A399F"/>
    <w:multiLevelType w:val="multilevel"/>
    <w:tmpl w:val="B626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9D"/>
    <w:rsid w:val="005E1A9D"/>
    <w:rsid w:val="00A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san74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789</Words>
  <Characters>4503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teacher93</dc:creator>
  <cp:lastModifiedBy>teacher93</cp:lastModifiedBy>
  <cp:revision>1</cp:revision>
  <dcterms:created xsi:type="dcterms:W3CDTF">2020-04-12T14:58:00Z</dcterms:created>
  <dcterms:modified xsi:type="dcterms:W3CDTF">2020-04-12T15:05:00Z</dcterms:modified>
</cp:coreProperties>
</file>